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688" w:rsidRPr="009A0205" w:rsidRDefault="009A0205" w:rsidP="00830688">
      <w:pPr>
        <w:spacing w:line="360" w:lineRule="auto"/>
        <w:rPr>
          <w:rFonts w:ascii="Tahoma" w:hAnsi="Tahoma" w:cs="Tahoma"/>
          <w:szCs w:val="24"/>
        </w:rPr>
      </w:pPr>
      <w:r w:rsidRPr="009A0205">
        <w:rPr>
          <w:rFonts w:ascii="Tahoma" w:hAnsi="Tahoma" w:cs="Tahoma"/>
          <w:noProof/>
          <w:lang w:eastAsia="fr-FR"/>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121285</wp:posOffset>
                </wp:positionV>
                <wp:extent cx="3705860" cy="428625"/>
                <wp:effectExtent l="11430" t="5715" r="6985" b="1333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860" cy="428625"/>
                        </a:xfrm>
                        <a:prstGeom prst="rect">
                          <a:avLst/>
                        </a:prstGeom>
                        <a:solidFill>
                          <a:srgbClr val="C5E0B3"/>
                        </a:solidFill>
                        <a:ln w="0">
                          <a:solidFill>
                            <a:srgbClr val="000000"/>
                          </a:solidFill>
                          <a:miter lim="800000"/>
                          <a:headEnd/>
                          <a:tailEnd/>
                        </a:ln>
                      </wps:spPr>
                      <wps:txbx>
                        <w:txbxContent>
                          <w:p w:rsidR="00830688" w:rsidRPr="00B54378" w:rsidRDefault="00830688" w:rsidP="00830688">
                            <w:pPr>
                              <w:jc w:val="center"/>
                              <w:rPr>
                                <w:rFonts w:ascii="Tahoma" w:hAnsi="Tahoma" w:cs="Tahoma"/>
                                <w:b/>
                                <w:sz w:val="22"/>
                              </w:rPr>
                            </w:pPr>
                            <w:r w:rsidRPr="00B54378">
                              <w:rPr>
                                <w:rFonts w:ascii="Tahoma" w:hAnsi="Tahoma" w:cs="Tahoma"/>
                                <w:b/>
                                <w:sz w:val="22"/>
                              </w:rPr>
                              <w:t xml:space="preserve">COMPTE RENDU </w:t>
                            </w:r>
                            <w:r w:rsidR="009A0205">
                              <w:rPr>
                                <w:rFonts w:ascii="Tahoma" w:hAnsi="Tahoma" w:cs="Tahoma"/>
                                <w:b/>
                                <w:sz w:val="22"/>
                              </w:rPr>
                              <w:t>FETE DU PERSONNEL DE L’UNPS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0;margin-top:9.55pt;width:291.8pt;height:33.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" fillcolor="#c5e0b3" strokeweight="0">
                <v:textbox>
                  <w:txbxContent>
                    <w:p w:rsidR="00830688" w:rsidRPr="00B54378" w:rsidRDefault="00830688" w:rsidP="00830688">
                      <w:pPr>
                        <w:jc w:val="center"/>
                        <w:rPr>
                          <w:rFonts w:ascii="Tahoma" w:hAnsi="Tahoma" w:cs="Tahoma"/>
                          <w:b/>
                          <w:sz w:val="22"/>
                        </w:rPr>
                      </w:pPr>
                      <w:r w:rsidRPr="00B54378">
                        <w:rPr>
                          <w:rFonts w:ascii="Tahoma" w:hAnsi="Tahoma" w:cs="Tahoma"/>
                          <w:b/>
                          <w:sz w:val="22"/>
                        </w:rPr>
                        <w:t xml:space="preserve">COMPTE RENDU </w:t>
                      </w:r>
                      <w:r w:rsidR="009A0205">
                        <w:rPr>
                          <w:rFonts w:ascii="Tahoma" w:hAnsi="Tahoma" w:cs="Tahoma"/>
                          <w:b/>
                          <w:sz w:val="22"/>
                        </w:rPr>
                        <w:t>FETE DU PERSONNEL DE L’UNPS</w:t>
                      </w:r>
                    </w:p>
                  </w:txbxContent>
                </v:textbox>
                <w10:wrap anchorx="margin"/>
              </v:rect>
            </w:pict>
          </mc:Fallback>
        </mc:AlternateContent>
      </w:r>
    </w:p>
    <w:p w:rsidR="00F47FDF" w:rsidRPr="009A0205" w:rsidRDefault="00B54378" w:rsidP="00B54378">
      <w:pPr>
        <w:tabs>
          <w:tab w:val="left" w:pos="6885"/>
        </w:tabs>
        <w:rPr>
          <w:rFonts w:ascii="Tahoma" w:hAnsi="Tahoma" w:cs="Tahoma"/>
          <w:szCs w:val="24"/>
        </w:rPr>
      </w:pPr>
      <w:r w:rsidRPr="009A0205">
        <w:rPr>
          <w:rFonts w:ascii="Tahoma" w:hAnsi="Tahoma" w:cs="Tahoma"/>
          <w:szCs w:val="24"/>
        </w:rPr>
        <w:tab/>
      </w:r>
    </w:p>
    <w:p w:rsidR="009A0205" w:rsidRPr="009A0205" w:rsidRDefault="009A0205" w:rsidP="009A0205">
      <w:pPr>
        <w:rPr>
          <w:rFonts w:ascii="Tahoma" w:hAnsi="Tahoma" w:cs="Tahoma"/>
        </w:rPr>
      </w:pPr>
      <w:r w:rsidRPr="009A0205">
        <w:rPr>
          <w:rFonts w:ascii="Tahoma" w:hAnsi="Tahoma" w:cs="Tahoma"/>
        </w:rPr>
        <w:t>Le Jeudi 09 Janvier 2020 a eu lieu au s</w:t>
      </w:r>
      <w:r w:rsidRPr="009A0205">
        <w:rPr>
          <w:rFonts w:ascii="Tahoma" w:hAnsi="Tahoma" w:cs="Tahoma"/>
        </w:rPr>
        <w:t>i</w:t>
      </w:r>
      <w:r w:rsidRPr="009A0205">
        <w:rPr>
          <w:rFonts w:ascii="Tahoma" w:hAnsi="Tahoma" w:cs="Tahoma"/>
        </w:rPr>
        <w:t>ège de l'Union Nationale des Producteurs de Soja (UNPS) du Bénin une journée de bilan de l'année antérieure et de réjouissance entre les membres du personnel. Cette journée représente en effet un événement historique pour l'UNPS car c'est une premiè</w:t>
      </w:r>
      <w:bookmarkStart w:id="0" w:name="_GoBack"/>
      <w:bookmarkEnd w:id="0"/>
      <w:r w:rsidRPr="009A0205">
        <w:rPr>
          <w:rFonts w:ascii="Tahoma" w:hAnsi="Tahoma" w:cs="Tahoma"/>
        </w:rPr>
        <w:t>re de toute sa grande et riche histoire. Étaient donc présent le Directeur Exécutif, Monsieur AMONSOU BIAOU Fortuné, le Chargé de Programme, Monsieur Privat AHIMIHOUE et tout le Personnel Administratif et de Terrain de l'UNPS ainsi que l'équipe de la</w:t>
      </w:r>
      <w:r>
        <w:rPr>
          <w:rFonts w:ascii="Tahoma" w:hAnsi="Tahoma" w:cs="Tahoma"/>
        </w:rPr>
        <w:t xml:space="preserve"> vague actuelle de stagiaires. </w:t>
      </w:r>
      <w:r w:rsidRPr="009A0205">
        <w:rPr>
          <w:rFonts w:ascii="Tahoma" w:hAnsi="Tahoma" w:cs="Tahoma"/>
        </w:rPr>
        <w:t>Quatre principales allocutions ont marqué l'introduction de cette journée.</w:t>
      </w:r>
    </w:p>
    <w:p w:rsidR="009A0205" w:rsidRPr="009A0205" w:rsidRDefault="009A0205" w:rsidP="009A0205">
      <w:pPr>
        <w:rPr>
          <w:rFonts w:ascii="Tahoma" w:hAnsi="Tahoma" w:cs="Tahoma"/>
        </w:rPr>
      </w:pPr>
      <w:r w:rsidRPr="009A0205">
        <w:rPr>
          <w:rFonts w:ascii="Tahoma" w:hAnsi="Tahoma" w:cs="Tahoma"/>
        </w:rPr>
        <w:t xml:space="preserve"> La première était celle du représentant des stagiaires de qui est venue l'idée d'organiser un tel événement. Dans son allocution, il a exprimé toute sa gratitude à la Direction Exécutive de l'UNPS qui leur a ouvert les portes de cette grande organisation dans un pays comme le </w:t>
      </w:r>
      <w:r w:rsidRPr="009A0205">
        <w:rPr>
          <w:rFonts w:ascii="Tahoma" w:hAnsi="Tahoma" w:cs="Tahoma"/>
        </w:rPr>
        <w:t>nôtre</w:t>
      </w:r>
      <w:r w:rsidRPr="009A0205">
        <w:rPr>
          <w:rFonts w:ascii="Tahoma" w:hAnsi="Tahoma" w:cs="Tahoma"/>
        </w:rPr>
        <w:t xml:space="preserve"> où l'insertion professionnelle des Jeunes diplômés n'est pas toujours évidente. Il a fini en formulant tous les meilleurs </w:t>
      </w:r>
      <w:r w:rsidRPr="009A0205">
        <w:rPr>
          <w:rFonts w:ascii="Tahoma" w:hAnsi="Tahoma" w:cs="Tahoma"/>
        </w:rPr>
        <w:t>vœux</w:t>
      </w:r>
      <w:r w:rsidRPr="009A0205">
        <w:rPr>
          <w:rFonts w:ascii="Tahoma" w:hAnsi="Tahoma" w:cs="Tahoma"/>
        </w:rPr>
        <w:t xml:space="preserve"> possibles pour l'UNPS en cette nouvelle année. </w:t>
      </w:r>
    </w:p>
    <w:p w:rsidR="009A0205" w:rsidRPr="009A0205" w:rsidRDefault="009A0205" w:rsidP="009A0205">
      <w:pPr>
        <w:rPr>
          <w:rFonts w:ascii="Tahoma" w:hAnsi="Tahoma" w:cs="Tahoma"/>
        </w:rPr>
      </w:pPr>
      <w:r w:rsidRPr="009A0205">
        <w:rPr>
          <w:rFonts w:ascii="Tahoma" w:hAnsi="Tahoma" w:cs="Tahoma"/>
        </w:rPr>
        <w:t xml:space="preserve">La deuxième allocution était celle du représentant du Personnel de Terrain. Il a d'abord remercié tout un chacun d'avoir fait le déplacement avant de reconnaitre que ce sont de tels moments qui renforcent les liens entre collaborateurs au sein d'une organisation. Il a ensuite exprimé toute sa satisfaction des résultats obtenus par les Agents de Terrain l'année antérieure et les a exhorté à maintenir le cap. Il a toutefois reconnu que ces résultats n'auraient pas été sans le suivi précieux et constant des responsables techniques de l'UNPS pour qui il a imploré les bénédictions de Dieu. Il a également terminé son allocution en se prêtant au jeu de </w:t>
      </w:r>
      <w:r w:rsidRPr="009A0205">
        <w:rPr>
          <w:rFonts w:ascii="Tahoma" w:hAnsi="Tahoma" w:cs="Tahoma"/>
        </w:rPr>
        <w:t>vœux</w:t>
      </w:r>
      <w:r w:rsidRPr="009A0205">
        <w:rPr>
          <w:rFonts w:ascii="Tahoma" w:hAnsi="Tahoma" w:cs="Tahoma"/>
        </w:rPr>
        <w:t>.</w:t>
      </w:r>
    </w:p>
    <w:p w:rsidR="009A0205" w:rsidRPr="009A0205" w:rsidRDefault="009A0205" w:rsidP="009A0205">
      <w:pPr>
        <w:rPr>
          <w:rFonts w:ascii="Tahoma" w:hAnsi="Tahoma" w:cs="Tahoma"/>
        </w:rPr>
      </w:pPr>
      <w:r w:rsidRPr="009A0205">
        <w:rPr>
          <w:rFonts w:ascii="Tahoma" w:hAnsi="Tahoma" w:cs="Tahoma"/>
        </w:rPr>
        <w:t xml:space="preserve">Les deux dernières allocutions, celle du Chargé de Programme et celle du Directeur Exécutif ont fait le bilan des réalisations de l'UNPS pour l'année écoulée. Un </w:t>
      </w:r>
      <w:r w:rsidRPr="009A0205">
        <w:rPr>
          <w:rFonts w:ascii="Tahoma" w:hAnsi="Tahoma" w:cs="Tahoma"/>
        </w:rPr>
        <w:t>résultat</w:t>
      </w:r>
      <w:r w:rsidRPr="009A0205">
        <w:rPr>
          <w:rFonts w:ascii="Tahoma" w:hAnsi="Tahoma" w:cs="Tahoma"/>
        </w:rPr>
        <w:t xml:space="preserve"> très satisfaisant a été enregistré à l'endroit de la Direction Exécutive et du Personnel de Terrain. Ils ont ensuite lancé les hostilités pour cette nouvelle année en mobilisant à nouveau toute l'équipe pour relever </w:t>
      </w:r>
      <w:r w:rsidRPr="009A0205">
        <w:rPr>
          <w:rFonts w:ascii="Tahoma" w:hAnsi="Tahoma" w:cs="Tahoma"/>
        </w:rPr>
        <w:t>des défis encore plus grands</w:t>
      </w:r>
      <w:r w:rsidRPr="009A0205">
        <w:rPr>
          <w:rFonts w:ascii="Tahoma" w:hAnsi="Tahoma" w:cs="Tahoma"/>
        </w:rPr>
        <w:t xml:space="preserve">. Comme les précédents ils ont terminé en formulant les </w:t>
      </w:r>
      <w:r w:rsidRPr="009A0205">
        <w:rPr>
          <w:rFonts w:ascii="Tahoma" w:hAnsi="Tahoma" w:cs="Tahoma"/>
        </w:rPr>
        <w:t>vœux</w:t>
      </w:r>
      <w:r w:rsidRPr="009A0205">
        <w:rPr>
          <w:rFonts w:ascii="Tahoma" w:hAnsi="Tahoma" w:cs="Tahoma"/>
        </w:rPr>
        <w:t xml:space="preserve"> de réalisation des objectifs personnels et de famille en cette nouvelle année. </w:t>
      </w:r>
    </w:p>
    <w:p w:rsidR="009A0205" w:rsidRPr="009A0205" w:rsidRDefault="009A0205" w:rsidP="009A0205">
      <w:pPr>
        <w:rPr>
          <w:rFonts w:ascii="Tahoma" w:hAnsi="Tahoma" w:cs="Tahoma"/>
        </w:rPr>
      </w:pPr>
      <w:r w:rsidRPr="009A0205">
        <w:rPr>
          <w:rFonts w:ascii="Tahoma" w:hAnsi="Tahoma" w:cs="Tahoma"/>
        </w:rPr>
        <w:t xml:space="preserve">Après cela, le Directeur Exécutif de l'UNPS a officiellement lancé les </w:t>
      </w:r>
      <w:r w:rsidRPr="009A0205">
        <w:rPr>
          <w:rFonts w:ascii="Tahoma" w:hAnsi="Tahoma" w:cs="Tahoma"/>
        </w:rPr>
        <w:t>réjouissances</w:t>
      </w:r>
      <w:r w:rsidRPr="009A0205">
        <w:rPr>
          <w:rFonts w:ascii="Tahoma" w:hAnsi="Tahoma" w:cs="Tahoma"/>
        </w:rPr>
        <w:t>.</w:t>
      </w:r>
    </w:p>
    <w:p w:rsidR="00D77994" w:rsidRDefault="009A0205" w:rsidP="009A0205">
      <w:pPr>
        <w:rPr>
          <w:rFonts w:ascii="Tahoma" w:hAnsi="Tahoma" w:cs="Tahoma"/>
        </w:rPr>
        <w:sectPr w:rsidR="00D77994" w:rsidSect="00830688">
          <w:headerReference w:type="default" r:id="rId8"/>
          <w:footerReference w:type="default" r:id="rId9"/>
          <w:pgSz w:w="11906" w:h="16838"/>
          <w:pgMar w:top="1417" w:right="1417" w:bottom="1417" w:left="1417" w:header="708" w:footer="708" w:gutter="0"/>
          <w:cols w:space="708"/>
          <w:docGrid w:linePitch="360"/>
        </w:sectPr>
      </w:pPr>
      <w:r w:rsidRPr="009A0205">
        <w:rPr>
          <w:rFonts w:ascii="Tahoma" w:hAnsi="Tahoma" w:cs="Tahoma"/>
        </w:rPr>
        <w:t xml:space="preserve">A </w:t>
      </w:r>
      <w:r w:rsidRPr="009A0205">
        <w:rPr>
          <w:rFonts w:ascii="Tahoma" w:hAnsi="Tahoma" w:cs="Tahoma"/>
        </w:rPr>
        <w:t>l’issue</w:t>
      </w:r>
      <w:r w:rsidRPr="009A0205">
        <w:rPr>
          <w:rFonts w:ascii="Tahoma" w:hAnsi="Tahoma" w:cs="Tahoma"/>
        </w:rPr>
        <w:t xml:space="preserve"> de cette journée </w:t>
      </w:r>
      <w:r w:rsidRPr="009A0205">
        <w:rPr>
          <w:rFonts w:ascii="Tahoma" w:hAnsi="Tahoma" w:cs="Tahoma"/>
          <w:b/>
        </w:rPr>
        <w:t>deux principales recommandations</w:t>
      </w:r>
      <w:r w:rsidRPr="009A0205">
        <w:rPr>
          <w:rFonts w:ascii="Tahoma" w:hAnsi="Tahoma" w:cs="Tahoma"/>
        </w:rPr>
        <w:t xml:space="preserve"> ont été retenues : </w:t>
      </w:r>
    </w:p>
    <w:p w:rsidR="00D77994" w:rsidRDefault="009A0205" w:rsidP="009A0205">
      <w:pPr>
        <w:rPr>
          <w:rFonts w:ascii="Tahoma" w:hAnsi="Tahoma" w:cs="Tahoma"/>
        </w:rPr>
      </w:pPr>
      <w:r w:rsidRPr="009A0205">
        <w:rPr>
          <w:rFonts w:ascii="Tahoma" w:hAnsi="Tahoma" w:cs="Tahoma"/>
        </w:rPr>
        <w:lastRenderedPageBreak/>
        <w:t>- le Chargé de Programme a demandé à ce que le discours du représentant des stagiaires soit saisi et archivé dans la bibliothèque de l'UNPS</w:t>
      </w:r>
    </w:p>
    <w:p w:rsidR="009A0205" w:rsidRPr="009A0205" w:rsidRDefault="009A0205" w:rsidP="009A0205">
      <w:pPr>
        <w:rPr>
          <w:rFonts w:ascii="Tahoma" w:hAnsi="Tahoma" w:cs="Tahoma"/>
        </w:rPr>
      </w:pPr>
      <w:r w:rsidRPr="009A0205">
        <w:rPr>
          <w:rFonts w:ascii="Tahoma" w:hAnsi="Tahoma" w:cs="Tahoma"/>
        </w:rPr>
        <w:t>- le Directeur Exécutif a quant à lui suggéré que l'évènement soit dorénavant une tradition à l'UNPS et qu'un budget sera sollicité pour la cause avec une organisation plus officielle dès l'année prochaine.</w:t>
      </w:r>
    </w:p>
    <w:p w:rsidR="00830688" w:rsidRPr="009A0205" w:rsidRDefault="00830688" w:rsidP="00B54378">
      <w:pPr>
        <w:rPr>
          <w:rFonts w:ascii="Tahoma" w:hAnsi="Tahoma" w:cs="Tahoma"/>
          <w:color w:val="000000"/>
          <w:szCs w:val="24"/>
          <w:lang w:eastAsia="x-none"/>
        </w:rPr>
      </w:pPr>
    </w:p>
    <w:p w:rsidR="00074BA3" w:rsidRPr="009A0205" w:rsidRDefault="00074BA3" w:rsidP="00B54378">
      <w:pPr>
        <w:rPr>
          <w:rFonts w:ascii="Tahoma" w:hAnsi="Tahoma" w:cs="Tahoma"/>
          <w:color w:val="000000"/>
          <w:szCs w:val="24"/>
          <w:lang w:eastAsia="x-none"/>
        </w:rPr>
      </w:pPr>
    </w:p>
    <w:p w:rsidR="00074BA3" w:rsidRPr="009A0205" w:rsidRDefault="009A0205" w:rsidP="00074BA3">
      <w:pPr>
        <w:jc w:val="left"/>
        <w:rPr>
          <w:rFonts w:ascii="Tahoma" w:hAnsi="Tahoma" w:cs="Tahoma"/>
          <w:color w:val="000000"/>
          <w:szCs w:val="24"/>
          <w:lang w:eastAsia="x-none"/>
        </w:rPr>
      </w:pPr>
      <w:r w:rsidRPr="009A0205">
        <w:rPr>
          <w:rFonts w:ascii="Tahoma" w:hAnsi="Tahoma" w:cs="Tahoma"/>
          <w:color w:val="000000"/>
          <w:szCs w:val="24"/>
          <w:lang w:eastAsia="x-none"/>
        </w:rPr>
        <w:t>Parakou, le 13</w:t>
      </w:r>
      <w:r w:rsidR="00830688" w:rsidRPr="009A0205">
        <w:rPr>
          <w:rFonts w:ascii="Tahoma" w:hAnsi="Tahoma" w:cs="Tahoma"/>
          <w:color w:val="000000"/>
          <w:szCs w:val="24"/>
          <w:lang w:eastAsia="x-none"/>
        </w:rPr>
        <w:t xml:space="preserve"> </w:t>
      </w:r>
      <w:r w:rsidRPr="009A0205">
        <w:rPr>
          <w:rFonts w:ascii="Tahoma" w:hAnsi="Tahoma" w:cs="Tahoma"/>
          <w:color w:val="000000"/>
          <w:szCs w:val="24"/>
          <w:lang w:eastAsia="x-none"/>
        </w:rPr>
        <w:t>Janvier 2020</w:t>
      </w:r>
      <w:r w:rsidR="00074BA3" w:rsidRPr="009A0205">
        <w:rPr>
          <w:rFonts w:ascii="Tahoma" w:hAnsi="Tahoma" w:cs="Tahoma"/>
          <w:color w:val="000000"/>
          <w:szCs w:val="24"/>
          <w:lang w:eastAsia="x-none"/>
        </w:rPr>
        <w:t xml:space="preserve">                                                Le Rapporteur</w:t>
      </w:r>
    </w:p>
    <w:p w:rsidR="00074BA3" w:rsidRPr="009A0205" w:rsidRDefault="00074BA3" w:rsidP="00074BA3">
      <w:pPr>
        <w:jc w:val="right"/>
        <w:rPr>
          <w:rFonts w:ascii="Tahoma" w:hAnsi="Tahoma" w:cs="Tahoma"/>
          <w:color w:val="000000"/>
          <w:szCs w:val="24"/>
          <w:lang w:eastAsia="x-none"/>
        </w:rPr>
      </w:pPr>
    </w:p>
    <w:p w:rsidR="00074BA3" w:rsidRPr="009A0205" w:rsidRDefault="002F6A45" w:rsidP="002F6A45">
      <w:pPr>
        <w:jc w:val="center"/>
        <w:rPr>
          <w:rFonts w:ascii="Tahoma" w:hAnsi="Tahoma" w:cs="Tahoma"/>
          <w:color w:val="000000"/>
          <w:szCs w:val="24"/>
          <w:lang w:eastAsia="x-none"/>
        </w:rPr>
      </w:pPr>
      <w:r w:rsidRPr="009A0205">
        <w:rPr>
          <w:rFonts w:ascii="Tahoma" w:hAnsi="Tahoma" w:cs="Tahoma"/>
          <w:color w:val="000000"/>
          <w:szCs w:val="24"/>
          <w:lang w:eastAsia="x-none"/>
        </w:rPr>
        <w:t xml:space="preserve">                                                                      </w:t>
      </w:r>
      <w:r w:rsidRPr="009A0205">
        <w:rPr>
          <w:rFonts w:ascii="Tahoma" w:hAnsi="Tahoma" w:cs="Tahoma"/>
          <w:noProof/>
          <w:color w:val="000000"/>
          <w:szCs w:val="24"/>
          <w:lang w:eastAsia="fr-FR"/>
        </w:rPr>
        <w:drawing>
          <wp:inline distT="0" distB="0" distL="0" distR="0">
            <wp:extent cx="504825" cy="366176"/>
            <wp:effectExtent l="0" t="0" r="0" b="0"/>
            <wp:docPr id="5" name="Image 5" descr="C:\Users\User\Desktop\Doc Master\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 Master\Signatur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877" cy="376369"/>
                    </a:xfrm>
                    <a:prstGeom prst="rect">
                      <a:avLst/>
                    </a:prstGeom>
                    <a:noFill/>
                    <a:ln>
                      <a:noFill/>
                    </a:ln>
                  </pic:spPr>
                </pic:pic>
              </a:graphicData>
            </a:graphic>
          </wp:inline>
        </w:drawing>
      </w:r>
    </w:p>
    <w:p w:rsidR="00074BA3" w:rsidRPr="009A0205" w:rsidRDefault="00074BA3" w:rsidP="00074BA3">
      <w:pPr>
        <w:jc w:val="right"/>
        <w:rPr>
          <w:rFonts w:ascii="Tahoma" w:hAnsi="Tahoma" w:cs="Tahoma"/>
          <w:color w:val="000000"/>
          <w:szCs w:val="24"/>
          <w:lang w:eastAsia="x-none"/>
        </w:rPr>
      </w:pPr>
      <w:r w:rsidRPr="009A0205">
        <w:rPr>
          <w:rFonts w:ascii="Tahoma" w:hAnsi="Tahoma" w:cs="Tahoma"/>
          <w:color w:val="000000"/>
          <w:szCs w:val="24"/>
          <w:lang w:eastAsia="x-none"/>
        </w:rPr>
        <w:t>OROU DOUAROU YAROU Kora Roderick</w:t>
      </w:r>
    </w:p>
    <w:p w:rsidR="00074BA3" w:rsidRPr="009A0205" w:rsidRDefault="00074BA3" w:rsidP="00074BA3">
      <w:pPr>
        <w:jc w:val="center"/>
        <w:rPr>
          <w:rFonts w:ascii="Tahoma" w:hAnsi="Tahoma" w:cs="Tahoma"/>
          <w:szCs w:val="24"/>
        </w:rPr>
      </w:pPr>
      <w:r w:rsidRPr="009A0205">
        <w:rPr>
          <w:rFonts w:ascii="Tahoma" w:hAnsi="Tahoma" w:cs="Tahoma"/>
          <w:szCs w:val="24"/>
        </w:rPr>
        <w:t xml:space="preserve">                                                                Assistant Technique UNPS</w:t>
      </w:r>
    </w:p>
    <w:sectPr w:rsidR="00074BA3" w:rsidRPr="009A0205" w:rsidSect="0083068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84E" w:rsidRDefault="00A1484E" w:rsidP="00FE4895">
      <w:pPr>
        <w:spacing w:before="0" w:after="0" w:line="240" w:lineRule="auto"/>
      </w:pPr>
      <w:r>
        <w:separator/>
      </w:r>
    </w:p>
  </w:endnote>
  <w:endnote w:type="continuationSeparator" w:id="0">
    <w:p w:rsidR="00A1484E" w:rsidRDefault="00A1484E" w:rsidP="00FE48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348346"/>
      <w:docPartObj>
        <w:docPartGallery w:val="Page Numbers (Bottom of Page)"/>
        <w:docPartUnique/>
      </w:docPartObj>
    </w:sdtPr>
    <w:sdtContent>
      <w:p w:rsidR="009A0205" w:rsidRDefault="009A0205">
        <w:pPr>
          <w:pStyle w:val="Pieddepage"/>
          <w:jc w:val="right"/>
        </w:pPr>
        <w:r>
          <w:fldChar w:fldCharType="begin"/>
        </w:r>
        <w:r>
          <w:instrText>PAGE   \* MERGEFORMAT</w:instrText>
        </w:r>
        <w:r>
          <w:fldChar w:fldCharType="separate"/>
        </w:r>
        <w:r w:rsidR="00D77994">
          <w:rPr>
            <w:noProof/>
          </w:rPr>
          <w:t>1</w:t>
        </w:r>
        <w:r>
          <w:fldChar w:fldCharType="end"/>
        </w:r>
      </w:p>
    </w:sdtContent>
  </w:sdt>
  <w:p w:rsidR="009A0205" w:rsidRDefault="009A02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84E" w:rsidRDefault="00A1484E" w:rsidP="00FE4895">
      <w:pPr>
        <w:spacing w:before="0" w:after="0" w:line="240" w:lineRule="auto"/>
      </w:pPr>
      <w:r>
        <w:separator/>
      </w:r>
    </w:p>
  </w:footnote>
  <w:footnote w:type="continuationSeparator" w:id="0">
    <w:p w:rsidR="00A1484E" w:rsidRDefault="00A1484E" w:rsidP="00FE489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94" w:rsidRDefault="00D77994" w:rsidP="00D77994">
    <w:pPr>
      <w:pStyle w:val="En-tte"/>
      <w:tabs>
        <w:tab w:val="clear" w:pos="4536"/>
        <w:tab w:val="clear" w:pos="9072"/>
        <w:tab w:val="left" w:pos="12195"/>
        <w:tab w:val="left" w:pos="12300"/>
      </w:tabs>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929005</wp:posOffset>
              </wp:positionH>
              <wp:positionV relativeFrom="paragraph">
                <wp:posOffset>172720</wp:posOffset>
              </wp:positionV>
              <wp:extent cx="4733925" cy="778510"/>
              <wp:effectExtent l="0" t="0" r="9525" b="25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77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994" w:rsidRPr="00D67523" w:rsidRDefault="00D77994" w:rsidP="00D77994">
                          <w:pPr>
                            <w:pStyle w:val="En-tte"/>
                            <w:jc w:val="center"/>
                            <w:rPr>
                              <w:rFonts w:ascii="Tahoma" w:hAnsi="Tahoma" w:cs="Tahoma"/>
                              <w:sz w:val="21"/>
                              <w:szCs w:val="21"/>
                              <w:u w:val="single"/>
                            </w:rPr>
                          </w:pPr>
                          <w:r w:rsidRPr="00D67523">
                            <w:rPr>
                              <w:rFonts w:ascii="Tahoma" w:hAnsi="Tahoma" w:cs="Tahoma"/>
                              <w:sz w:val="21"/>
                              <w:szCs w:val="21"/>
                            </w:rPr>
                            <w:t>Enregistrement N° 6/046/P-SG-STCCD-DCDI-ASSOC du 23 Mai 2011</w:t>
                          </w:r>
                        </w:p>
                        <w:p w:rsidR="00D77994" w:rsidRPr="00D67523" w:rsidRDefault="00D77994" w:rsidP="00D77994">
                          <w:pPr>
                            <w:pStyle w:val="En-tte"/>
                            <w:jc w:val="center"/>
                            <w:rPr>
                              <w:rFonts w:ascii="Tahoma" w:hAnsi="Tahoma" w:cs="Tahoma"/>
                              <w:sz w:val="21"/>
                              <w:szCs w:val="21"/>
                            </w:rPr>
                          </w:pPr>
                          <w:r w:rsidRPr="00D67523">
                            <w:rPr>
                              <w:rFonts w:ascii="Tahoma" w:hAnsi="Tahoma" w:cs="Tahoma"/>
                              <w:sz w:val="21"/>
                              <w:szCs w:val="21"/>
                              <w:u w:val="single"/>
                            </w:rPr>
                            <w:t>Siège social</w:t>
                          </w:r>
                          <w:r w:rsidRPr="00D67523">
                            <w:rPr>
                              <w:rFonts w:ascii="Tahoma" w:hAnsi="Tahoma" w:cs="Tahoma"/>
                              <w:sz w:val="21"/>
                              <w:szCs w:val="21"/>
                            </w:rPr>
                            <w:t> : PKOU Quartier AMAWIGNON, Villa LASSISSI YESSOUFOU</w:t>
                          </w:r>
                        </w:p>
                        <w:p w:rsidR="00D77994" w:rsidRPr="00D67523" w:rsidRDefault="00D77994" w:rsidP="00D77994">
                          <w:pPr>
                            <w:pStyle w:val="En-tte"/>
                            <w:jc w:val="center"/>
                            <w:rPr>
                              <w:rFonts w:ascii="Tahoma" w:hAnsi="Tahoma" w:cs="Tahoma"/>
                              <w:sz w:val="21"/>
                              <w:szCs w:val="21"/>
                            </w:rPr>
                          </w:pPr>
                          <w:r w:rsidRPr="00D67523">
                            <w:rPr>
                              <w:rFonts w:ascii="Tahoma" w:hAnsi="Tahoma" w:cs="Tahoma"/>
                              <w:sz w:val="21"/>
                              <w:szCs w:val="21"/>
                              <w:u w:val="single"/>
                            </w:rPr>
                            <w:t>Téléphone</w:t>
                          </w:r>
                          <w:r w:rsidRPr="00D67523">
                            <w:rPr>
                              <w:rFonts w:ascii="Tahoma" w:hAnsi="Tahoma" w:cs="Tahoma"/>
                              <w:sz w:val="21"/>
                              <w:szCs w:val="21"/>
                            </w:rPr>
                            <w:t xml:space="preserve"> : (+229) 663 927 79 – (+ 229) 948 785 68 ; </w:t>
                          </w:r>
                          <w:r w:rsidRPr="00D67523">
                            <w:rPr>
                              <w:rFonts w:ascii="Tahoma" w:hAnsi="Tahoma" w:cs="Tahoma"/>
                              <w:sz w:val="21"/>
                              <w:szCs w:val="21"/>
                              <w:u w:val="single"/>
                            </w:rPr>
                            <w:t>BP</w:t>
                          </w:r>
                          <w:r w:rsidRPr="00D67523">
                            <w:rPr>
                              <w:rFonts w:ascii="Tahoma" w:hAnsi="Tahoma" w:cs="Tahoma"/>
                              <w:sz w:val="21"/>
                              <w:szCs w:val="21"/>
                            </w:rPr>
                            <w:t xml:space="preserve"> 24 PARAKOU</w:t>
                          </w:r>
                        </w:p>
                        <w:p w:rsidR="00D77994" w:rsidRPr="00D67523" w:rsidRDefault="00D77994" w:rsidP="00D77994">
                          <w:pPr>
                            <w:pStyle w:val="En-tte"/>
                            <w:jc w:val="center"/>
                            <w:rPr>
                              <w:rFonts w:ascii="Tahoma" w:hAnsi="Tahoma" w:cs="Tahoma"/>
                              <w:sz w:val="21"/>
                              <w:szCs w:val="21"/>
                            </w:rPr>
                          </w:pPr>
                          <w:r w:rsidRPr="00D67523">
                            <w:rPr>
                              <w:rFonts w:ascii="Tahoma" w:hAnsi="Tahoma" w:cs="Tahoma"/>
                              <w:sz w:val="21"/>
                              <w:szCs w:val="21"/>
                              <w:u w:val="single"/>
                            </w:rPr>
                            <w:t>IFU N</w:t>
                          </w:r>
                          <w:r w:rsidRPr="00D67523">
                            <w:rPr>
                              <w:rFonts w:ascii="Tahoma" w:hAnsi="Tahoma" w:cs="Tahoma"/>
                              <w:sz w:val="21"/>
                              <w:szCs w:val="21"/>
                            </w:rPr>
                            <w:t xml:space="preserve">° : 6201710073708 </w:t>
                          </w:r>
                          <w:r w:rsidRPr="00D67523">
                            <w:rPr>
                              <w:rFonts w:ascii="Tahoma" w:hAnsi="Tahoma" w:cs="Tahoma"/>
                              <w:sz w:val="21"/>
                              <w:szCs w:val="21"/>
                              <w:u w:val="single"/>
                            </w:rPr>
                            <w:t>E-mail</w:t>
                          </w:r>
                          <w:r w:rsidRPr="00D67523">
                            <w:rPr>
                              <w:rFonts w:ascii="Tahoma" w:hAnsi="Tahoma" w:cs="Tahoma"/>
                              <w:sz w:val="21"/>
                              <w:szCs w:val="21"/>
                            </w:rPr>
                            <w:t xml:space="preserve"> : </w:t>
                          </w:r>
                          <w:hyperlink r:id="rId1" w:history="1">
                            <w:r w:rsidRPr="00D67523">
                              <w:rPr>
                                <w:rStyle w:val="Lienhypertexte"/>
                                <w:rFonts w:ascii="Tahoma" w:hAnsi="Tahoma" w:cs="Tahoma"/>
                                <w:sz w:val="21"/>
                                <w:szCs w:val="21"/>
                              </w:rPr>
                              <w:t>unpsbenin@gmail.com</w:t>
                            </w:r>
                          </w:hyperlink>
                        </w:p>
                        <w:p w:rsidR="00D77994" w:rsidRPr="00D67523" w:rsidRDefault="00D77994" w:rsidP="00D77994">
                          <w:pPr>
                            <w:rPr>
                              <w:rFonts w:ascii="Tahoma" w:hAnsi="Tahoma" w:cs="Tahoma"/>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73.15pt;margin-top:13.6pt;width:372.75pt;height:6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" stroked="f">
              <v:textbox>
                <w:txbxContent>
                  <w:p w:rsidR="00D77994" w:rsidRPr="00D67523" w:rsidRDefault="00D77994" w:rsidP="00D77994">
                    <w:pPr>
                      <w:pStyle w:val="En-tte"/>
                      <w:jc w:val="center"/>
                      <w:rPr>
                        <w:rFonts w:ascii="Tahoma" w:hAnsi="Tahoma" w:cs="Tahoma"/>
                        <w:sz w:val="21"/>
                        <w:szCs w:val="21"/>
                        <w:u w:val="single"/>
                      </w:rPr>
                    </w:pPr>
                    <w:r w:rsidRPr="00D67523">
                      <w:rPr>
                        <w:rFonts w:ascii="Tahoma" w:hAnsi="Tahoma" w:cs="Tahoma"/>
                        <w:sz w:val="21"/>
                        <w:szCs w:val="21"/>
                      </w:rPr>
                      <w:t>Enregistrement N° 6/046/P-SG-STCCD-DCDI-ASSOC du 23 Mai 2011</w:t>
                    </w:r>
                  </w:p>
                  <w:p w:rsidR="00D77994" w:rsidRPr="00D67523" w:rsidRDefault="00D77994" w:rsidP="00D77994">
                    <w:pPr>
                      <w:pStyle w:val="En-tte"/>
                      <w:jc w:val="center"/>
                      <w:rPr>
                        <w:rFonts w:ascii="Tahoma" w:hAnsi="Tahoma" w:cs="Tahoma"/>
                        <w:sz w:val="21"/>
                        <w:szCs w:val="21"/>
                      </w:rPr>
                    </w:pPr>
                    <w:r w:rsidRPr="00D67523">
                      <w:rPr>
                        <w:rFonts w:ascii="Tahoma" w:hAnsi="Tahoma" w:cs="Tahoma"/>
                        <w:sz w:val="21"/>
                        <w:szCs w:val="21"/>
                        <w:u w:val="single"/>
                      </w:rPr>
                      <w:t>Siège social</w:t>
                    </w:r>
                    <w:r w:rsidRPr="00D67523">
                      <w:rPr>
                        <w:rFonts w:ascii="Tahoma" w:hAnsi="Tahoma" w:cs="Tahoma"/>
                        <w:sz w:val="21"/>
                        <w:szCs w:val="21"/>
                      </w:rPr>
                      <w:t> : PKOU Quartier AMAWIGNON, Villa LASSISSI YESSOUFOU</w:t>
                    </w:r>
                  </w:p>
                  <w:p w:rsidR="00D77994" w:rsidRPr="00D67523" w:rsidRDefault="00D77994" w:rsidP="00D77994">
                    <w:pPr>
                      <w:pStyle w:val="En-tte"/>
                      <w:jc w:val="center"/>
                      <w:rPr>
                        <w:rFonts w:ascii="Tahoma" w:hAnsi="Tahoma" w:cs="Tahoma"/>
                        <w:sz w:val="21"/>
                        <w:szCs w:val="21"/>
                      </w:rPr>
                    </w:pPr>
                    <w:r w:rsidRPr="00D67523">
                      <w:rPr>
                        <w:rFonts w:ascii="Tahoma" w:hAnsi="Tahoma" w:cs="Tahoma"/>
                        <w:sz w:val="21"/>
                        <w:szCs w:val="21"/>
                        <w:u w:val="single"/>
                      </w:rPr>
                      <w:t>Téléphone</w:t>
                    </w:r>
                    <w:r w:rsidRPr="00D67523">
                      <w:rPr>
                        <w:rFonts w:ascii="Tahoma" w:hAnsi="Tahoma" w:cs="Tahoma"/>
                        <w:sz w:val="21"/>
                        <w:szCs w:val="21"/>
                      </w:rPr>
                      <w:t xml:space="preserve"> : (+229) 663 927 79 – (+ 229) 948 785 68 ; </w:t>
                    </w:r>
                    <w:r w:rsidRPr="00D67523">
                      <w:rPr>
                        <w:rFonts w:ascii="Tahoma" w:hAnsi="Tahoma" w:cs="Tahoma"/>
                        <w:sz w:val="21"/>
                        <w:szCs w:val="21"/>
                        <w:u w:val="single"/>
                      </w:rPr>
                      <w:t>BP</w:t>
                    </w:r>
                    <w:r w:rsidRPr="00D67523">
                      <w:rPr>
                        <w:rFonts w:ascii="Tahoma" w:hAnsi="Tahoma" w:cs="Tahoma"/>
                        <w:sz w:val="21"/>
                        <w:szCs w:val="21"/>
                      </w:rPr>
                      <w:t xml:space="preserve"> 24 PARAKOU</w:t>
                    </w:r>
                  </w:p>
                  <w:p w:rsidR="00D77994" w:rsidRPr="00D67523" w:rsidRDefault="00D77994" w:rsidP="00D77994">
                    <w:pPr>
                      <w:pStyle w:val="En-tte"/>
                      <w:jc w:val="center"/>
                      <w:rPr>
                        <w:rFonts w:ascii="Tahoma" w:hAnsi="Tahoma" w:cs="Tahoma"/>
                        <w:sz w:val="21"/>
                        <w:szCs w:val="21"/>
                      </w:rPr>
                    </w:pPr>
                    <w:r w:rsidRPr="00D67523">
                      <w:rPr>
                        <w:rFonts w:ascii="Tahoma" w:hAnsi="Tahoma" w:cs="Tahoma"/>
                        <w:sz w:val="21"/>
                        <w:szCs w:val="21"/>
                        <w:u w:val="single"/>
                      </w:rPr>
                      <w:t>IFU N</w:t>
                    </w:r>
                    <w:r w:rsidRPr="00D67523">
                      <w:rPr>
                        <w:rFonts w:ascii="Tahoma" w:hAnsi="Tahoma" w:cs="Tahoma"/>
                        <w:sz w:val="21"/>
                        <w:szCs w:val="21"/>
                      </w:rPr>
                      <w:t xml:space="preserve">° : 6201710073708 </w:t>
                    </w:r>
                    <w:r w:rsidRPr="00D67523">
                      <w:rPr>
                        <w:rFonts w:ascii="Tahoma" w:hAnsi="Tahoma" w:cs="Tahoma"/>
                        <w:sz w:val="21"/>
                        <w:szCs w:val="21"/>
                        <w:u w:val="single"/>
                      </w:rPr>
                      <w:t>E-mail</w:t>
                    </w:r>
                    <w:r w:rsidRPr="00D67523">
                      <w:rPr>
                        <w:rFonts w:ascii="Tahoma" w:hAnsi="Tahoma" w:cs="Tahoma"/>
                        <w:sz w:val="21"/>
                        <w:szCs w:val="21"/>
                      </w:rPr>
                      <w:t xml:space="preserve"> : </w:t>
                    </w:r>
                    <w:hyperlink r:id="rId2" w:history="1">
                      <w:r w:rsidRPr="00D67523">
                        <w:rPr>
                          <w:rStyle w:val="Lienhypertexte"/>
                          <w:rFonts w:ascii="Tahoma" w:hAnsi="Tahoma" w:cs="Tahoma"/>
                          <w:sz w:val="21"/>
                          <w:szCs w:val="21"/>
                        </w:rPr>
                        <w:t>unpsbenin@gmail.com</w:t>
                      </w:r>
                    </w:hyperlink>
                  </w:p>
                  <w:p w:rsidR="00D77994" w:rsidRPr="00D67523" w:rsidRDefault="00D77994" w:rsidP="00D77994">
                    <w:pPr>
                      <w:rPr>
                        <w:rFonts w:ascii="Tahoma" w:hAnsi="Tahoma" w:cs="Tahoma"/>
                        <w:sz w:val="21"/>
                        <w:szCs w:val="21"/>
                      </w:rPr>
                    </w:pPr>
                  </w:p>
                </w:txbxContent>
              </v:textbox>
            </v:rect>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935355</wp:posOffset>
              </wp:positionH>
              <wp:positionV relativeFrom="paragraph">
                <wp:posOffset>-195580</wp:posOffset>
              </wp:positionV>
              <wp:extent cx="4965065" cy="412750"/>
              <wp:effectExtent l="0" t="0" r="698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06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994" w:rsidRPr="001F3461" w:rsidRDefault="00D77994" w:rsidP="00D77994">
                          <w:pPr>
                            <w:jc w:val="center"/>
                            <w:rPr>
                              <w:rFonts w:ascii="Arial Rounded MT Bold" w:hAnsi="Arial Rounded MT Bold"/>
                              <w:sz w:val="30"/>
                              <w:szCs w:val="30"/>
                            </w:rPr>
                          </w:pPr>
                          <w:r w:rsidRPr="001F3461">
                            <w:rPr>
                              <w:rFonts w:ascii="Arial Rounded MT Bold" w:hAnsi="Arial Rounded MT Bold"/>
                              <w:color w:val="C00000"/>
                              <w:sz w:val="30"/>
                              <w:szCs w:val="30"/>
                            </w:rPr>
                            <w:t>U</w:t>
                          </w:r>
                          <w:r w:rsidRPr="001F3461">
                            <w:rPr>
                              <w:rFonts w:ascii="Arial Rounded MT Bold" w:hAnsi="Arial Rounded MT Bold"/>
                              <w:sz w:val="30"/>
                              <w:szCs w:val="30"/>
                            </w:rPr>
                            <w:t xml:space="preserve">nion </w:t>
                          </w:r>
                          <w:r w:rsidRPr="001F3461">
                            <w:rPr>
                              <w:rFonts w:ascii="Arial Rounded MT Bold" w:hAnsi="Arial Rounded MT Bold"/>
                              <w:color w:val="C00000"/>
                              <w:sz w:val="30"/>
                              <w:szCs w:val="30"/>
                            </w:rPr>
                            <w:t>N</w:t>
                          </w:r>
                          <w:r w:rsidRPr="001F3461">
                            <w:rPr>
                              <w:rFonts w:ascii="Arial Rounded MT Bold" w:hAnsi="Arial Rounded MT Bold"/>
                              <w:sz w:val="30"/>
                              <w:szCs w:val="30"/>
                            </w:rPr>
                            <w:t xml:space="preserve">ationale des </w:t>
                          </w:r>
                          <w:r w:rsidRPr="001F3461">
                            <w:rPr>
                              <w:rFonts w:ascii="Arial Rounded MT Bold" w:hAnsi="Arial Rounded MT Bold"/>
                              <w:color w:val="C00000"/>
                              <w:sz w:val="30"/>
                              <w:szCs w:val="30"/>
                            </w:rPr>
                            <w:t>P</w:t>
                          </w:r>
                          <w:r w:rsidRPr="001F3461">
                            <w:rPr>
                              <w:rFonts w:ascii="Arial Rounded MT Bold" w:hAnsi="Arial Rounded MT Bold"/>
                              <w:sz w:val="30"/>
                              <w:szCs w:val="30"/>
                            </w:rPr>
                            <w:t xml:space="preserve">roducteurs de </w:t>
                          </w:r>
                          <w:r w:rsidRPr="001F3461">
                            <w:rPr>
                              <w:rFonts w:ascii="Arial Rounded MT Bold" w:hAnsi="Arial Rounded MT Bold"/>
                              <w:color w:val="C00000"/>
                              <w:sz w:val="30"/>
                              <w:szCs w:val="30"/>
                            </w:rPr>
                            <w:t>S</w:t>
                          </w:r>
                          <w:r w:rsidRPr="001F3461">
                            <w:rPr>
                              <w:rFonts w:ascii="Arial Rounded MT Bold" w:hAnsi="Arial Rounded MT Bold"/>
                              <w:sz w:val="30"/>
                              <w:szCs w:val="30"/>
                            </w:rPr>
                            <w:t xml:space="preserve">oja du </w:t>
                          </w:r>
                          <w:r w:rsidRPr="001F3461">
                            <w:rPr>
                              <w:rFonts w:ascii="Arial Rounded MT Bold" w:hAnsi="Arial Rounded MT Bold"/>
                              <w:color w:val="C00000"/>
                              <w:sz w:val="30"/>
                              <w:szCs w:val="30"/>
                            </w:rPr>
                            <w:t>B</w:t>
                          </w:r>
                          <w:r w:rsidRPr="001F3461">
                            <w:rPr>
                              <w:rFonts w:ascii="Arial Rounded MT Bold" w:hAnsi="Arial Rounded MT Bold"/>
                              <w:sz w:val="30"/>
                              <w:szCs w:val="30"/>
                            </w:rPr>
                            <w:t>énin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73.65pt;margin-top:-15.4pt;width:390.9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" stroked="f">
              <v:textbox>
                <w:txbxContent>
                  <w:p w:rsidR="00D77994" w:rsidRPr="001F3461" w:rsidRDefault="00D77994" w:rsidP="00D77994">
                    <w:pPr>
                      <w:jc w:val="center"/>
                      <w:rPr>
                        <w:rFonts w:ascii="Arial Rounded MT Bold" w:hAnsi="Arial Rounded MT Bold"/>
                        <w:sz w:val="30"/>
                        <w:szCs w:val="30"/>
                      </w:rPr>
                    </w:pPr>
                    <w:r w:rsidRPr="001F3461">
                      <w:rPr>
                        <w:rFonts w:ascii="Arial Rounded MT Bold" w:hAnsi="Arial Rounded MT Bold"/>
                        <w:color w:val="C00000"/>
                        <w:sz w:val="30"/>
                        <w:szCs w:val="30"/>
                      </w:rPr>
                      <w:t>U</w:t>
                    </w:r>
                    <w:r w:rsidRPr="001F3461">
                      <w:rPr>
                        <w:rFonts w:ascii="Arial Rounded MT Bold" w:hAnsi="Arial Rounded MT Bold"/>
                        <w:sz w:val="30"/>
                        <w:szCs w:val="30"/>
                      </w:rPr>
                      <w:t xml:space="preserve">nion </w:t>
                    </w:r>
                    <w:r w:rsidRPr="001F3461">
                      <w:rPr>
                        <w:rFonts w:ascii="Arial Rounded MT Bold" w:hAnsi="Arial Rounded MT Bold"/>
                        <w:color w:val="C00000"/>
                        <w:sz w:val="30"/>
                        <w:szCs w:val="30"/>
                      </w:rPr>
                      <w:t>N</w:t>
                    </w:r>
                    <w:r w:rsidRPr="001F3461">
                      <w:rPr>
                        <w:rFonts w:ascii="Arial Rounded MT Bold" w:hAnsi="Arial Rounded MT Bold"/>
                        <w:sz w:val="30"/>
                        <w:szCs w:val="30"/>
                      </w:rPr>
                      <w:t xml:space="preserve">ationale des </w:t>
                    </w:r>
                    <w:r w:rsidRPr="001F3461">
                      <w:rPr>
                        <w:rFonts w:ascii="Arial Rounded MT Bold" w:hAnsi="Arial Rounded MT Bold"/>
                        <w:color w:val="C00000"/>
                        <w:sz w:val="30"/>
                        <w:szCs w:val="30"/>
                      </w:rPr>
                      <w:t>P</w:t>
                    </w:r>
                    <w:r w:rsidRPr="001F3461">
                      <w:rPr>
                        <w:rFonts w:ascii="Arial Rounded MT Bold" w:hAnsi="Arial Rounded MT Bold"/>
                        <w:sz w:val="30"/>
                        <w:szCs w:val="30"/>
                      </w:rPr>
                      <w:t xml:space="preserve">roducteurs de </w:t>
                    </w:r>
                    <w:r w:rsidRPr="001F3461">
                      <w:rPr>
                        <w:rFonts w:ascii="Arial Rounded MT Bold" w:hAnsi="Arial Rounded MT Bold"/>
                        <w:color w:val="C00000"/>
                        <w:sz w:val="30"/>
                        <w:szCs w:val="30"/>
                      </w:rPr>
                      <w:t>S</w:t>
                    </w:r>
                    <w:r w:rsidRPr="001F3461">
                      <w:rPr>
                        <w:rFonts w:ascii="Arial Rounded MT Bold" w:hAnsi="Arial Rounded MT Bold"/>
                        <w:sz w:val="30"/>
                        <w:szCs w:val="30"/>
                      </w:rPr>
                      <w:t xml:space="preserve">oja du </w:t>
                    </w:r>
                    <w:r w:rsidRPr="001F3461">
                      <w:rPr>
                        <w:rFonts w:ascii="Arial Rounded MT Bold" w:hAnsi="Arial Rounded MT Bold"/>
                        <w:color w:val="C00000"/>
                        <w:sz w:val="30"/>
                        <w:szCs w:val="30"/>
                      </w:rPr>
                      <w:t>B</w:t>
                    </w:r>
                    <w:r w:rsidRPr="001F3461">
                      <w:rPr>
                        <w:rFonts w:ascii="Arial Rounded MT Bold" w:hAnsi="Arial Rounded MT Bold"/>
                        <w:sz w:val="30"/>
                        <w:szCs w:val="30"/>
                      </w:rPr>
                      <w:t>énin</w:t>
                    </w:r>
                  </w:p>
                </w:txbxContent>
              </v:textbox>
            </v:rect>
          </w:pict>
        </mc:Fallback>
      </mc:AlternateContent>
    </w:r>
    <w:r>
      <w:rPr>
        <w:noProof/>
        <w:lang w:eastAsia="fr-FR"/>
      </w:rPr>
      <mc:AlternateContent>
        <mc:Choice Requires="wps">
          <w:drawing>
            <wp:anchor distT="4294967294" distB="4294967294" distL="114300" distR="114300" simplePos="0" relativeHeight="251661312" behindDoc="0" locked="0" layoutInCell="1" allowOverlap="1">
              <wp:simplePos x="0" y="0"/>
              <wp:positionH relativeFrom="column">
                <wp:posOffset>-408940</wp:posOffset>
              </wp:positionH>
              <wp:positionV relativeFrom="paragraph">
                <wp:posOffset>970279</wp:posOffset>
              </wp:positionV>
              <wp:extent cx="6581775" cy="0"/>
              <wp:effectExtent l="0" t="0" r="28575" b="1905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0"/>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EA42784" id="Connecteur droit 7"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2.2pt,76.4pt" to="486.0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" strokecolor="#002060" strokeweight=".5pt"/>
          </w:pict>
        </mc:Fallback>
      </mc:AlternateContent>
    </w:r>
    <w:r w:rsidRPr="00FE4895">
      <w:rPr>
        <w:noProof/>
        <w:lang w:eastAsia="fr-FR"/>
      </w:rPr>
      <w:drawing>
        <wp:inline distT="0" distB="0" distL="0" distR="0" wp14:anchorId="1C5E7046" wp14:editId="6E05F210">
          <wp:extent cx="1031359" cy="1031359"/>
          <wp:effectExtent l="0" t="0" r="0" b="0"/>
          <wp:docPr id="2" name="Image 2" descr="C:\Users\Fortuné\Desktop\logo_unps_valid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rtuné\Desktop\logo_unps_validé.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8447" cy="105844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94" w:rsidRDefault="00D779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E1E01"/>
    <w:multiLevelType w:val="multilevel"/>
    <w:tmpl w:val="2BE67E5C"/>
    <w:lvl w:ilvl="0">
      <w:start w:val="1"/>
      <w:numFmt w:val="decimal"/>
      <w:lvlText w:val="%1."/>
      <w:lvlJc w:val="left"/>
      <w:pPr>
        <w:ind w:left="360" w:hanging="360"/>
      </w:pPr>
      <w:rPr>
        <w:rFonts w:ascii="Arial" w:hAnsi="Arial" w:hint="default"/>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7AF02ABC"/>
    <w:multiLevelType w:val="hybridMultilevel"/>
    <w:tmpl w:val="5428F0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95"/>
    <w:rsid w:val="00007CDA"/>
    <w:rsid w:val="00074BA3"/>
    <w:rsid w:val="000B370F"/>
    <w:rsid w:val="000B4F6C"/>
    <w:rsid w:val="00104EDB"/>
    <w:rsid w:val="001259CE"/>
    <w:rsid w:val="0013740F"/>
    <w:rsid w:val="001A5559"/>
    <w:rsid w:val="001F3461"/>
    <w:rsid w:val="0020640A"/>
    <w:rsid w:val="00212E69"/>
    <w:rsid w:val="00223A05"/>
    <w:rsid w:val="002655DE"/>
    <w:rsid w:val="002E6D92"/>
    <w:rsid w:val="002F6A45"/>
    <w:rsid w:val="003208D2"/>
    <w:rsid w:val="00323ADB"/>
    <w:rsid w:val="00330EFE"/>
    <w:rsid w:val="00346041"/>
    <w:rsid w:val="00354C41"/>
    <w:rsid w:val="003664C6"/>
    <w:rsid w:val="00373E35"/>
    <w:rsid w:val="003B4E67"/>
    <w:rsid w:val="003D2F1B"/>
    <w:rsid w:val="003F3C29"/>
    <w:rsid w:val="00427CFB"/>
    <w:rsid w:val="0046788D"/>
    <w:rsid w:val="004B5B78"/>
    <w:rsid w:val="00516E76"/>
    <w:rsid w:val="005B5AA6"/>
    <w:rsid w:val="005E4C62"/>
    <w:rsid w:val="00634EB6"/>
    <w:rsid w:val="006C73CA"/>
    <w:rsid w:val="006D3CD8"/>
    <w:rsid w:val="007729A0"/>
    <w:rsid w:val="00830688"/>
    <w:rsid w:val="00830CC4"/>
    <w:rsid w:val="008C4796"/>
    <w:rsid w:val="0091175F"/>
    <w:rsid w:val="0091233A"/>
    <w:rsid w:val="009427F4"/>
    <w:rsid w:val="00977F79"/>
    <w:rsid w:val="009A0205"/>
    <w:rsid w:val="009F0F82"/>
    <w:rsid w:val="009F1C8B"/>
    <w:rsid w:val="00A1484E"/>
    <w:rsid w:val="00A423D8"/>
    <w:rsid w:val="00A6061E"/>
    <w:rsid w:val="00A77EE1"/>
    <w:rsid w:val="00B337B3"/>
    <w:rsid w:val="00B54378"/>
    <w:rsid w:val="00BC7245"/>
    <w:rsid w:val="00BE61EF"/>
    <w:rsid w:val="00BF7965"/>
    <w:rsid w:val="00C2210C"/>
    <w:rsid w:val="00C82E6F"/>
    <w:rsid w:val="00CE6C1C"/>
    <w:rsid w:val="00D464DF"/>
    <w:rsid w:val="00D77994"/>
    <w:rsid w:val="00DA6065"/>
    <w:rsid w:val="00DC3079"/>
    <w:rsid w:val="00E1713D"/>
    <w:rsid w:val="00E67686"/>
    <w:rsid w:val="00E856FE"/>
    <w:rsid w:val="00EB599A"/>
    <w:rsid w:val="00EF25B1"/>
    <w:rsid w:val="00F44EDC"/>
    <w:rsid w:val="00F47FDF"/>
    <w:rsid w:val="00FE489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F75022-C822-4987-BA66-C3BB6BFC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2"/>
        <w:lang w:val="fr-FR" w:eastAsia="en-US" w:bidi="ar-SA"/>
      </w:rPr>
    </w:rPrDefault>
    <w:pPrDefault>
      <w:pPr>
        <w:spacing w:before="120" w:after="120" w:line="30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B78"/>
  </w:style>
  <w:style w:type="paragraph" w:styleId="Titre1">
    <w:name w:val="heading 1"/>
    <w:basedOn w:val="Normal"/>
    <w:next w:val="Corpsdetexte"/>
    <w:link w:val="Titre1Car"/>
    <w:autoRedefine/>
    <w:qFormat/>
    <w:rsid w:val="0013740F"/>
    <w:pPr>
      <w:keepNext/>
      <w:keepLines/>
      <w:widowControl w:val="0"/>
      <w:pBdr>
        <w:bottom w:val="single" w:sz="4" w:space="1" w:color="auto"/>
      </w:pBdr>
      <w:suppressAutoHyphens/>
      <w:jc w:val="left"/>
      <w:outlineLvl w:val="0"/>
    </w:pPr>
    <w:rPr>
      <w:rFonts w:eastAsia="Times New Roman" w:cs="Mangal"/>
      <w:b/>
      <w:bCs/>
      <w:kern w:val="1"/>
      <w:szCs w:val="28"/>
      <w:lang w:eastAsia="hi-IN" w:bidi="hi-IN"/>
    </w:rPr>
  </w:style>
  <w:style w:type="paragraph" w:styleId="Titre2">
    <w:name w:val="heading 2"/>
    <w:basedOn w:val="Normal"/>
    <w:next w:val="Normal"/>
    <w:link w:val="Titre2Car"/>
    <w:autoRedefine/>
    <w:uiPriority w:val="9"/>
    <w:unhideWhenUsed/>
    <w:qFormat/>
    <w:rsid w:val="009F1C8B"/>
    <w:pPr>
      <w:keepNext/>
      <w:keepLines/>
      <w:ind w:left="357"/>
      <w:outlineLvl w:val="1"/>
    </w:pPr>
    <w:rPr>
      <w:rFonts w:eastAsiaTheme="majorEastAsia" w:cstheme="majorBidi"/>
      <w:b/>
      <w:bCs/>
      <w:szCs w:val="26"/>
    </w:rPr>
  </w:style>
  <w:style w:type="paragraph" w:styleId="Titre3">
    <w:name w:val="heading 3"/>
    <w:basedOn w:val="Normal"/>
    <w:next w:val="Normal"/>
    <w:link w:val="Titre3Car"/>
    <w:uiPriority w:val="9"/>
    <w:unhideWhenUsed/>
    <w:qFormat/>
    <w:rsid w:val="002655DE"/>
    <w:pPr>
      <w:keepNext/>
      <w:keepLines/>
      <w:outlineLvl w:val="2"/>
    </w:pPr>
    <w:rPr>
      <w:rFonts w:eastAsiaTheme="majorEastAsia" w:cstheme="majorBidi"/>
      <w:szCs w:val="24"/>
    </w:rPr>
  </w:style>
  <w:style w:type="paragraph" w:styleId="Titre4">
    <w:name w:val="heading 4"/>
    <w:basedOn w:val="Normal"/>
    <w:next w:val="Normal"/>
    <w:link w:val="Titre4Car"/>
    <w:autoRedefine/>
    <w:uiPriority w:val="9"/>
    <w:semiHidden/>
    <w:unhideWhenUsed/>
    <w:qFormat/>
    <w:rsid w:val="0020640A"/>
    <w:pPr>
      <w:keepNext/>
      <w:keepLines/>
      <w:outlineLvl w:val="3"/>
    </w:pPr>
    <w:rPr>
      <w:rFonts w:eastAsiaTheme="majorEastAsia" w:cstheme="majorBidi"/>
      <w:b/>
      <w:iCs/>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1C8B"/>
    <w:rPr>
      <w:rFonts w:eastAsiaTheme="majorEastAsia" w:cstheme="majorBidi"/>
      <w:b/>
      <w:bCs/>
      <w:szCs w:val="26"/>
    </w:rPr>
  </w:style>
  <w:style w:type="character" w:customStyle="1" w:styleId="Titre1Car">
    <w:name w:val="Titre 1 Car"/>
    <w:link w:val="Titre1"/>
    <w:rsid w:val="0013740F"/>
    <w:rPr>
      <w:rFonts w:eastAsia="Times New Roman" w:cs="Mangal"/>
      <w:b/>
      <w:bCs/>
      <w:kern w:val="1"/>
      <w:szCs w:val="28"/>
      <w:lang w:eastAsia="hi-IN" w:bidi="hi-IN"/>
    </w:rPr>
  </w:style>
  <w:style w:type="character" w:customStyle="1" w:styleId="Titre3Car">
    <w:name w:val="Titre 3 Car"/>
    <w:basedOn w:val="Policepardfaut"/>
    <w:link w:val="Titre3"/>
    <w:uiPriority w:val="9"/>
    <w:rsid w:val="002655DE"/>
    <w:rPr>
      <w:rFonts w:eastAsiaTheme="majorEastAsia" w:cstheme="majorBidi"/>
      <w:szCs w:val="24"/>
    </w:rPr>
  </w:style>
  <w:style w:type="character" w:customStyle="1" w:styleId="Titre4Car">
    <w:name w:val="Titre 4 Car"/>
    <w:basedOn w:val="Policepardfaut"/>
    <w:link w:val="Titre4"/>
    <w:uiPriority w:val="9"/>
    <w:semiHidden/>
    <w:rsid w:val="0020640A"/>
    <w:rPr>
      <w:rFonts w:ascii="Bookman Old Style" w:eastAsiaTheme="majorEastAsia" w:hAnsi="Bookman Old Style" w:cstheme="majorBidi"/>
      <w:b/>
      <w:iCs/>
      <w:kern w:val="28"/>
      <w:sz w:val="24"/>
    </w:rPr>
  </w:style>
  <w:style w:type="paragraph" w:customStyle="1" w:styleId="StyleTitre1NonGras">
    <w:name w:val="Style Titre 1 + Non Gras"/>
    <w:basedOn w:val="Titre1"/>
    <w:rsid w:val="000B370F"/>
    <w:rPr>
      <w:bCs w:val="0"/>
    </w:rPr>
  </w:style>
  <w:style w:type="paragraph" w:styleId="Corpsdetexte">
    <w:name w:val="Body Text"/>
    <w:basedOn w:val="Normal"/>
    <w:link w:val="CorpsdetexteCar"/>
    <w:uiPriority w:val="99"/>
    <w:semiHidden/>
    <w:unhideWhenUsed/>
    <w:rsid w:val="001A5559"/>
  </w:style>
  <w:style w:type="character" w:customStyle="1" w:styleId="CorpsdetexteCar">
    <w:name w:val="Corps de texte Car"/>
    <w:basedOn w:val="Policepardfaut"/>
    <w:link w:val="Corpsdetexte"/>
    <w:uiPriority w:val="99"/>
    <w:semiHidden/>
    <w:rsid w:val="001A5559"/>
  </w:style>
  <w:style w:type="paragraph" w:styleId="En-tte">
    <w:name w:val="header"/>
    <w:basedOn w:val="Normal"/>
    <w:link w:val="En-tteCar"/>
    <w:uiPriority w:val="99"/>
    <w:unhideWhenUsed/>
    <w:rsid w:val="00FE4895"/>
    <w:pPr>
      <w:tabs>
        <w:tab w:val="center" w:pos="4536"/>
        <w:tab w:val="right" w:pos="9072"/>
      </w:tabs>
      <w:spacing w:before="0" w:after="0" w:line="240" w:lineRule="auto"/>
    </w:pPr>
  </w:style>
  <w:style w:type="character" w:customStyle="1" w:styleId="En-tteCar">
    <w:name w:val="En-tête Car"/>
    <w:basedOn w:val="Policepardfaut"/>
    <w:link w:val="En-tte"/>
    <w:uiPriority w:val="99"/>
    <w:rsid w:val="00FE4895"/>
  </w:style>
  <w:style w:type="paragraph" w:styleId="Pieddepage">
    <w:name w:val="footer"/>
    <w:basedOn w:val="Normal"/>
    <w:link w:val="PieddepageCar"/>
    <w:uiPriority w:val="99"/>
    <w:unhideWhenUsed/>
    <w:rsid w:val="00FE4895"/>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E4895"/>
  </w:style>
  <w:style w:type="character" w:styleId="Lienhypertexte">
    <w:name w:val="Hyperlink"/>
    <w:uiPriority w:val="99"/>
    <w:unhideWhenUsed/>
    <w:rsid w:val="00FE4895"/>
    <w:rPr>
      <w:color w:val="0563C1"/>
      <w:u w:val="single"/>
    </w:rPr>
  </w:style>
  <w:style w:type="paragraph" w:styleId="Textedebulles">
    <w:name w:val="Balloon Text"/>
    <w:basedOn w:val="Normal"/>
    <w:link w:val="TextedebullesCar"/>
    <w:uiPriority w:val="99"/>
    <w:semiHidden/>
    <w:unhideWhenUsed/>
    <w:rsid w:val="001F3461"/>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3461"/>
    <w:rPr>
      <w:rFonts w:ascii="Segoe UI" w:hAnsi="Segoe UI" w:cs="Segoe UI"/>
      <w:sz w:val="18"/>
      <w:szCs w:val="18"/>
    </w:rPr>
  </w:style>
  <w:style w:type="table" w:styleId="Grilledutableau">
    <w:name w:val="Table Grid"/>
    <w:basedOn w:val="TableauNormal"/>
    <w:uiPriority w:val="59"/>
    <w:rsid w:val="000B4F6C"/>
    <w:pPr>
      <w:spacing w:before="0" w:after="0" w:line="240" w:lineRule="auto"/>
      <w:jc w:val="left"/>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44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unpsbenin@gmail.com" TargetMode="External"/><Relationship Id="rId1" Type="http://schemas.openxmlformats.org/officeDocument/2006/relationships/hyperlink" Target="mailto:unpsben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F2330-895F-42DC-ABEB-900B4637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Fortuné AMONSOU</dc:creator>
  <cp:lastModifiedBy>User</cp:lastModifiedBy>
  <cp:revision>3</cp:revision>
  <cp:lastPrinted>2017-07-31T08:32:00Z</cp:lastPrinted>
  <dcterms:created xsi:type="dcterms:W3CDTF">2020-01-19T10:44:00Z</dcterms:created>
  <dcterms:modified xsi:type="dcterms:W3CDTF">2020-01-19T10:46:00Z</dcterms:modified>
</cp:coreProperties>
</file>